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theme/theme1.xml" ContentType="application/vnd.openxmlformats-officedocument.them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pPr>
        <w:jc w:val="center"/>
        <w:rPr/>
      </w:pPr>
      <w:r>
        <w:rPr>
          <w:rFonts w:ascii="Didact Gothic" w:cs="Geeza Pro" w:hAnsi="Didact Gothic"/>
          <w:sz w:val="40"/>
          <w:szCs w:val="40"/>
          <w:lang w:val="en-US"/>
        </w:rPr>
        <w:t>Artist Statement</w:t>
      </w:r>
    </w:p>
    <w:p>
      <w:pPr>
        <w:jc w:val="center"/>
        <w:rPr/>
      </w:pPr>
    </w:p>
    <w:p>
      <w:pPr>
        <w:jc w:val="center"/>
        <w:rPr/>
      </w:pPr>
      <w:r>
        <w:rPr>
          <w:rFonts w:ascii="Didact Gothic" w:hAnsi="Didact Gothic"/>
          <w:sz w:val="46"/>
          <w:szCs w:val="46"/>
          <w:lang w:val="en-US"/>
        </w:rPr>
        <w:t>Sue Spector</w:t>
      </w:r>
    </w:p>
    <w:p>
      <w:pPr>
        <w:jc w:val="center"/>
        <w:rPr/>
      </w:pPr>
    </w:p>
    <w:p>
      <w:pPr>
        <w:jc w:val="center"/>
        <w:rPr>
          <w:rFonts w:ascii="Didact Gothic" w:hAnsi="Didact Gothic"/>
          <w:sz w:val="32"/>
          <w:szCs w:val="32"/>
          <w:lang w:val="en-US"/>
        </w:rPr>
      </w:pPr>
      <w:r>
        <w:rPr>
          <w:rFonts w:ascii="Didact Gothic" w:hAnsi="Didact Gothic"/>
          <w:sz w:val="32"/>
          <w:szCs w:val="32"/>
          <w:lang w:val="en-US"/>
        </w:rPr>
        <w:t xml:space="preserve">The series Welcome Back Baby began at an ashram in India with local handmade paper, inks and acrylic. Soaking the paper warps it into peaks and valleys which form the foundation for pouring, dripping and painting interspersed with ecstatic dance meditation. A </w:t>
      </w:r>
      <w:r>
        <w:rPr>
          <w:rFonts w:ascii="Didact Gothic" w:hAnsi="Didact Gothic"/>
          <w:sz w:val="32"/>
          <w:szCs w:val="32"/>
          <w:lang w:val="en-US"/>
        </w:rPr>
        <w:t>psychedelic</w:t>
      </w:r>
      <w:r>
        <w:rPr>
          <w:rFonts w:ascii="Didact Gothic" w:hAnsi="Didact Gothic"/>
          <w:sz w:val="32"/>
          <w:szCs w:val="32"/>
          <w:lang w:val="en-US"/>
        </w:rPr>
        <w:t xml:space="preserve"> mixture of high saturated colors flow around the </w:t>
      </w:r>
      <w:r>
        <w:rPr>
          <w:rFonts w:ascii="Didact Gothic" w:hAnsi="Didact Gothic"/>
          <w:sz w:val="32"/>
          <w:szCs w:val="32"/>
          <w:lang w:val="en-US"/>
        </w:rPr>
        <w:t>uneven</w:t>
      </w:r>
      <w:r>
        <w:rPr>
          <w:rFonts w:ascii="Didact Gothic" w:hAnsi="Didact Gothic"/>
          <w:sz w:val="32"/>
          <w:szCs w:val="32"/>
          <w:lang w:val="en-US"/>
        </w:rPr>
        <w:t xml:space="preserve"> surface staining the paper and pooling into a desaturated mixture of warm and cool harmony grays in the low spots. Over time the heavy papers dry and flatten out leaving behind softened memories and blurs of the past. </w:t>
      </w:r>
    </w:p>
    <w:p>
      <w:pPr>
        <w:jc w:val="center"/>
        <w:rPr/>
      </w:pPr>
      <w:r>
        <w:rPr>
          <w:rFonts w:ascii="Didact Gothic" w:hAnsi="Didact Gothic"/>
          <w:sz w:val="32"/>
          <w:szCs w:val="32"/>
          <w:lang w:val="en-US"/>
        </w:rPr>
        <w:t xml:space="preserve">The Welcome Back Baby series needed revisiting after many years of fading towards a more neutral key (unlike the paper, the paints were not archival). Beginning with a loose grid marking over the past, trying to reconnect to a distant time and place the lines begin morphing into webs/cobwebs leaving the untouched faded hues to emerge between the webs as windows large and small. As in life, both the positive and negative battle for prominence, as each needing the other for existence. </w:t>
      </w:r>
    </w:p>
    <w:sectPr>
      <w:footnote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Brush Lettering One"/>
  <w:font w:name="Chalkduster"/>
  <w:font w:name="Comic Relief"/>
  <w:font w:name="Dancing Script"/>
  <w:font w:name="Devanagari Sangam MN"/>
  <w:font w:name="Didact Gothic"/>
  <w:font w:name="Gamaliel"/>
  <w:font w:name="Geeza Pro"/>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trackRevisions w:val="off"/>
  <w:compat>
    <w:compatSetting w:name="compatibilityMode" w:uri="http://schemas.microsoft.com/office/word" w:val="14"/>
  </w:compat>
  <w:footnotePr/>
  <w:endnotePr/>
  <w:themeFontLang w:val="en-US"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spector</dc:creator>
  <cp:lastModifiedBy>susan spector</cp:lastModifiedBy>
</cp:coreProperties>
</file>